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7E84"/>
          <w:sz w:val="16"/>
        </w:rPr>
        <w:t>QUIAMO · BRIEF KIT</w:t>
      </w:r>
    </w:p>
    <w:p>
      <w:pPr>
        <w:pStyle w:val="Heading1"/>
      </w:pPr>
      <w:r>
        <w:t>Creative campaign brief</w:t>
      </w:r>
    </w:p>
    <w:p>
      <w:r>
        <w:rPr>
          <w:color w:val="6F6760"/>
        </w:rPr>
        <w:t>Use this when you need an agency or in-house team to make advertising or content that changes what people think or do. It stops the most common failure: a brief that lists everything the brand wants to say, so the work ends up saying nothing. You will be forced to pick one problem, one audience and one thing to say.</w:t>
      </w:r>
    </w:p>
    <w:tbl>
      <w:tblPr>
        <w:tblStyle w:val="TableGrid"/>
        <w:tblW w:type="auto" w:w="0"/>
        <w:tblLook w:firstColumn="1" w:firstRow="1" w:lastColumn="0" w:lastRow="0" w:noHBand="0" w:noVBand="1" w:val="04A0"/>
      </w:tblPr>
      <w:tblGrid>
        <w:gridCol w:w="4706"/>
        <w:gridCol w:w="4706"/>
      </w:tblGrid>
      <w:tr>
        <w:tc>
          <w:tcPr>
            <w:tcW w:type="dxa" w:w="2835"/>
            <w:shd w:val="clear" w:color="auto" w:fill="F0EEE9"/>
          </w:tcPr>
          <w:p>
            <w:r>
              <w:t>Company</w:t>
            </w:r>
          </w:p>
        </w:tc>
        <w:tc>
          <w:tcPr>
            <w:tcW w:type="dxa" w:w="6576"/>
          </w:tcPr>
          <w:p/>
        </w:tc>
      </w:tr>
      <w:tr>
        <w:tc>
          <w:tcPr>
            <w:tcW w:type="dxa" w:w="2835"/>
            <w:shd w:val="clear" w:color="auto" w:fill="F0EEE9"/>
          </w:tcPr>
          <w:p>
            <w:r>
              <w:t>Prepared by</w:t>
            </w:r>
          </w:p>
        </w:tc>
        <w:tc>
          <w:tcPr>
            <w:tcW w:type="dxa" w:w="6576"/>
          </w:tcPr>
          <w:p/>
        </w:tc>
      </w:tr>
      <w:tr>
        <w:tc>
          <w:tcPr>
            <w:tcW w:type="dxa" w:w="2835"/>
            <w:shd w:val="clear" w:color="auto" w:fill="F0EEE9"/>
          </w:tcPr>
          <w:p>
            <w:r>
              <w:t>Date</w:t>
            </w:r>
          </w:p>
        </w:tc>
        <w:tc>
          <w:tcPr>
            <w:tcW w:type="dxa" w:w="6576"/>
          </w:tcPr>
          <w:p/>
        </w:tc>
      </w:tr>
      <w:tr>
        <w:tc>
          <w:tcPr>
            <w:tcW w:type="dxa" w:w="2835"/>
            <w:shd w:val="clear" w:color="auto" w:fill="F0EEE9"/>
          </w:tcPr>
          <w:p>
            <w:r>
              <w:t>Decision owner (who signs off)</w:t>
            </w:r>
          </w:p>
        </w:tc>
        <w:tc>
          <w:tcPr>
            <w:tcW w:type="dxa" w:w="6576"/>
          </w:tcPr>
          <w:p/>
        </w:tc>
      </w:tr>
    </w:tbl>
    <w:p>
      <w:pPr>
        <w:pStyle w:val="Heading2"/>
      </w:pPr>
      <w:r>
        <w:t>1. Background</w:t>
      </w:r>
    </w:p>
    <w:p>
      <w:pPr>
        <w:pStyle w:val="ListBullet"/>
      </w:pPr>
      <w:r>
        <w:t>What is happening in the business right now that makes this campaign necessary?</w:t>
      </w:r>
    </w:p>
    <w:p>
      <w:pPr>
        <w:pStyle w:val="ListBullet"/>
      </w:pPr>
      <w:r>
        <w:t>What have you tried before, and what happened?</w:t>
      </w:r>
    </w:p>
    <w:p>
      <w:pPr>
        <w:pStyle w:val="ListBullet"/>
      </w:pPr>
      <w:r>
        <w:t>Which existing assets (films, photos, lines, research) can be reused?</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Write the background as if for a smart outsider who joined today. If it needs your internal acronyms to make sense, rewrite it.</w:t>
      </w:r>
    </w:p>
    <w:p>
      <w:r>
        <w:rPr>
          <w:b/>
          <w:color w:val="E4674F"/>
        </w:rPr>
        <w:t xml:space="preserve">Example  </w:t>
      </w:r>
      <w:r>
        <w:rPr>
          <w:i/>
        </w:rPr>
        <w:t>Rasa Foods sells ready-to-cook millet mixes in Bengaluru and Pune. Repeat purchase is strong but trial has stalled since the 2025 launch campaign ended. The 2025 pack shots and recipe videos are reusable.</w:t>
      </w:r>
    </w:p>
    <w:p>
      <w:pPr>
        <w:pStyle w:val="Heading2"/>
      </w:pPr>
      <w:r>
        <w:t>2. The one problem to solve</w:t>
      </w:r>
    </w:p>
    <w:p>
      <w:pPr>
        <w:pStyle w:val="ListBullet"/>
      </w:pPr>
      <w:r>
        <w:t>If this campaign works, what single thing will be different?</w:t>
      </w:r>
    </w:p>
    <w:p>
      <w:pPr>
        <w:pStyle w:val="ListBullet"/>
      </w:pPr>
      <w:r>
        <w:t>Is this a problem of awareness, consideration, trial, repeat or reputation?</w:t>
      </w:r>
    </w:p>
    <w:p>
      <w:pPr>
        <w:pStyle w:val="ListBullet"/>
      </w:pPr>
      <w:r>
        <w:t>What would make this campaign a failure, even if people liked the ads?</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If you have written two problems, you have two briefs. Pick the one the business would pay to fix first and park the other.</w:t>
      </w:r>
    </w:p>
    <w:p>
      <w:r>
        <w:rPr>
          <w:b/>
          <w:color w:val="E4674F"/>
        </w:rPr>
        <w:t xml:space="preserve">Example  </w:t>
      </w:r>
      <w:r>
        <w:rPr>
          <w:i/>
        </w:rPr>
        <w:t>Working parents have heard of millets but think they take too long to cook. Failure would be ads people enjoy that still leave them believing millets mean extra work on a weekday.</w:t>
      </w:r>
    </w:p>
    <w:p>
      <w:pPr>
        <w:pStyle w:val="Heading2"/>
      </w:pPr>
      <w:r>
        <w:t>3. Audience</w:t>
      </w:r>
    </w:p>
    <w:p>
      <w:pPr>
        <w:pStyle w:val="ListBullet"/>
      </w:pPr>
      <w:r>
        <w:t>Who exactly are we talking to? Describe one real person.</w:t>
      </w:r>
    </w:p>
    <w:p>
      <w:pPr>
        <w:pStyle w:val="ListBullet"/>
      </w:pPr>
      <w:r>
        <w:t>What do they believe about this category right now?</w:t>
      </w:r>
    </w:p>
    <w:p>
      <w:pPr>
        <w:pStyle w:val="ListBullet"/>
      </w:pPr>
      <w:r>
        <w:t>What do we want them to believe after seeing the work?</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A good audience line includes a moment, such as 'at 7.30pm with two hungry children' as well as an age range and city tier.</w:t>
      </w:r>
    </w:p>
    <w:p>
      <w:r>
        <w:rPr>
          <w:b/>
          <w:color w:val="E4674F"/>
        </w:rPr>
        <w:t xml:space="preserve">Example  </w:t>
      </w:r>
      <w:r>
        <w:rPr>
          <w:i/>
        </w:rPr>
        <w:t>Neha, 34, works in HR in Pune, cooks dinner most nights and wants to feed her children better. She believes millets are healthy but fussy. We want her to believe a millet dinner is a 15-minute job.</w:t>
      </w:r>
    </w:p>
    <w:p>
      <w:pPr>
        <w:pStyle w:val="Heading2"/>
      </w:pPr>
      <w:r>
        <w:t>4. Single-minded proposition</w:t>
      </w:r>
    </w:p>
    <w:p>
      <w:pPr>
        <w:pStyle w:val="ListBullet"/>
      </w:pPr>
      <w:r>
        <w:t>What is the one thing we want the audience to take away, in one sentence?</w:t>
      </w:r>
    </w:p>
    <w:p>
      <w:pPr>
        <w:pStyle w:val="ListBullet"/>
      </w:pPr>
      <w:r>
        <w:t>Why should they believe it, in one more sentence?</w:t>
      </w:r>
    </w:p>
    <w:p>
      <w:pPr>
        <w:pStyle w:val="ListBullet"/>
      </w:pPr>
      <w:r>
        <w:t>What tone fits: reassuring, cheeky, authoritative, warm?</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Read the proposition aloud to someone outside marketing. If they cannot repeat it back after one hearing, it is still too long.</w:t>
      </w:r>
    </w:p>
    <w:p>
      <w:r>
        <w:rPr>
          <w:b/>
          <w:color w:val="E4674F"/>
        </w:rPr>
        <w:t xml:space="preserve">Example  </w:t>
      </w:r>
      <w:r>
        <w:rPr>
          <w:i/>
        </w:rPr>
        <w:t>Proposition: a proper millet dinner in 15 minutes, from packet to plate. Tone: practical and warm, never preachy about health.</w:t>
      </w:r>
    </w:p>
    <w:p>
      <w:pPr>
        <w:pStyle w:val="Heading2"/>
      </w:pPr>
      <w:r>
        <w:t>5. Proof and reasons to believe</w:t>
      </w:r>
    </w:p>
    <w:p>
      <w:pPr>
        <w:pStyle w:val="ListBullet"/>
      </w:pPr>
      <w:r>
        <w:t>What facts, tests, awards or customer evidence support the proposition?</w:t>
      </w:r>
    </w:p>
    <w:p>
      <w:pPr>
        <w:pStyle w:val="ListBullet"/>
      </w:pPr>
      <w:r>
        <w:t>Which claims have legal or regulatory sign-off already?</w:t>
      </w:r>
    </w:p>
    <w:p>
      <w:pPr>
        <w:pStyle w:val="ListBullet"/>
      </w:pPr>
      <w:r>
        <w:t>What can we show rather than say?</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Only list proof you can document today. A claim that needs substantiation later will hold up production when legal asks for it.</w:t>
      </w:r>
    </w:p>
    <w:p>
      <w:r>
        <w:rPr>
          <w:b/>
          <w:color w:val="E4674F"/>
        </w:rPr>
        <w:t xml:space="preserve">Example  </w:t>
      </w:r>
      <w:r>
        <w:rPr>
          <w:i/>
        </w:rPr>
        <w:t>Cook time of 14 minutes tested in our own kitchen on three gas hobs, documented. 4.6 average rating from 2,100 reviews on our own store. No health claims beyond the approved pack copy.</w:t>
      </w:r>
    </w:p>
    <w:p>
      <w:pPr>
        <w:pStyle w:val="Heading2"/>
      </w:pPr>
      <w:r>
        <w:t>6. Mandatories and no-go areas</w:t>
      </w:r>
    </w:p>
    <w:p>
      <w:pPr>
        <w:pStyle w:val="ListBullet"/>
      </w:pPr>
      <w:r>
        <w:t>What must appear: logo lock-ups, legal lines, pack shots, URLs?</w:t>
      </w:r>
    </w:p>
    <w:p>
      <w:pPr>
        <w:pStyle w:val="ListBullet"/>
      </w:pPr>
      <w:r>
        <w:t>What must we avoid: competitor mentions, certain imagery, claims, words?</w:t>
      </w:r>
    </w:p>
    <w:p>
      <w:pPr>
        <w:pStyle w:val="ListBullet"/>
      </w:pPr>
      <w:r>
        <w:t>Are there brand guidelines the team must follow, and where are they?</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Separate true mandatories from preferences. Every item you add here narrows the creative room, so keep only the ones someone will enforce.</w:t>
      </w:r>
    </w:p>
    <w:p>
      <w:r>
        <w:rPr>
          <w:b/>
          <w:color w:val="E4674F"/>
        </w:rPr>
        <w:t xml:space="preserve">Example  </w:t>
      </w:r>
      <w:r>
        <w:rPr>
          <w:i/>
        </w:rPr>
        <w:t>Mandatory: pack shot, logo end frame, FSSAI-approved pack copy only. No-go: comparing with instant noodles by name, any claim about weight loss, imagery of children eating alone.</w:t>
      </w:r>
    </w:p>
    <w:p>
      <w:pPr>
        <w:pStyle w:val="Heading2"/>
      </w:pPr>
      <w:r>
        <w:t>7. Deliverables, formats and channels</w:t>
      </w:r>
    </w:p>
    <w:p>
      <w:pPr>
        <w:pStyle w:val="ListBullet"/>
      </w:pPr>
      <w:r>
        <w:t>What exactly needs to be produced, with sizes and durations?</w:t>
      </w:r>
    </w:p>
    <w:p>
      <w:pPr>
        <w:pStyle w:val="ListBullet"/>
      </w:pPr>
      <w:r>
        <w:t>Which channels will carry it, and which matters most?</w:t>
      </w:r>
    </w:p>
    <w:p>
      <w:pPr>
        <w:pStyle w:val="ListBullet"/>
      </w:pPr>
      <w:r>
        <w:t>Which existing assets should the team adapt rather than remake?</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List deliverables in priority order. If budget runs short, the team will know what to protect and what to drop.</w:t>
      </w:r>
    </w:p>
    <w:p>
      <w:r>
        <w:rPr>
          <w:b/>
          <w:color w:val="E4674F"/>
        </w:rPr>
        <w:t xml:space="preserve">Example  </w:t>
      </w:r>
      <w:r>
        <w:rPr>
          <w:i/>
        </w:rPr>
        <w:t>Priority 1: two 15-second vertical films for Instagram and YouTube Shorts. Priority 2: six static posts. Priority 3: in-store shelf talkers for 40 modern trade outlets in Pune.</w:t>
      </w:r>
    </w:p>
    <w:p>
      <w:pPr>
        <w:pStyle w:val="Heading2"/>
      </w:pPr>
      <w:r>
        <w:t>8. Budget range</w:t>
      </w:r>
    </w:p>
    <w:p>
      <w:pPr>
        <w:pStyle w:val="ListBullet"/>
      </w:pPr>
      <w:r>
        <w:t>What is the production budget range, separately from media?</w:t>
      </w:r>
    </w:p>
    <w:p>
      <w:pPr>
        <w:pStyle w:val="ListBullet"/>
      </w:pPr>
      <w:r>
        <w:t>Is the figure inclusive of GST and agency fees?</w:t>
      </w:r>
    </w:p>
    <w:p>
      <w:pPr>
        <w:pStyle w:val="ListBullet"/>
      </w:pPr>
      <w:r>
        <w:t>Who can approve a change to the budget?</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Give a range. Teams who know the budget design work that fits it, which saves a round of revisions.</w:t>
      </w:r>
    </w:p>
    <w:p>
      <w:r>
        <w:rPr>
          <w:b/>
          <w:color w:val="E4674F"/>
        </w:rPr>
        <w:t xml:space="preserve">Example  </w:t>
      </w:r>
      <w:r>
        <w:rPr>
          <w:i/>
        </w:rPr>
        <w:t>Production: 8 to 10 lakh rupees plus GST, including agency fee. Media is separate at 25 lakh. Only the CEO can approve spend above 10 lakh.</w:t>
      </w:r>
    </w:p>
    <w:p>
      <w:pPr>
        <w:pStyle w:val="Heading2"/>
      </w:pPr>
      <w:r>
        <w:t>9. Timeline and approvals</w:t>
      </w:r>
    </w:p>
    <w:p>
      <w:pPr>
        <w:pStyle w:val="ListBullet"/>
      </w:pPr>
      <w:r>
        <w:t>When must the work be live, and what fixed date drives that?</w:t>
      </w:r>
    </w:p>
    <w:p>
      <w:pPr>
        <w:pStyle w:val="ListBullet"/>
      </w:pPr>
      <w:r>
        <w:t>Who gives feedback, who gives final approval, and who can say no?</w:t>
      </w:r>
    </w:p>
    <w:p>
      <w:pPr>
        <w:pStyle w:val="ListBullet"/>
      </w:pPr>
      <w:r>
        <w:t>How many rounds of revision are planned?</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Name people. 'Marketing to approve' means nobody owns it; 'Priya Menon approves, Arjun has veto on claims' means somebody does.</w:t>
      </w:r>
    </w:p>
    <w:p>
      <w:r>
        <w:rPr>
          <w:b/>
          <w:color w:val="E4674F"/>
        </w:rPr>
        <w:t xml:space="preserve">Example  </w:t>
      </w:r>
      <w:r>
        <w:rPr>
          <w:i/>
        </w:rPr>
        <w:t>Live 5 January 2027. First concepts 20 November. Priya Menon (Head of Brand) approves creative. Arjun Rao (Legal) can veto any claim. Two revision rounds.</w:t>
      </w:r>
    </w:p>
    <w:p>
      <w:pPr>
        <w:pStyle w:val="Heading2"/>
      </w:pPr>
      <w:r>
        <w:t>10. How success will be measured</w:t>
      </w:r>
    </w:p>
    <w:p>
      <w:pPr>
        <w:pStyle w:val="ListBullet"/>
      </w:pPr>
      <w:r>
        <w:t>What number will tell us this worked, and what is it today?</w:t>
      </w:r>
    </w:p>
    <w:p>
      <w:pPr>
        <w:pStyle w:val="ListBullet"/>
      </w:pPr>
      <w:r>
        <w:t>When will we measure it, and from which source?</w:t>
      </w:r>
    </w:p>
    <w:p>
      <w:pPr>
        <w:pStyle w:val="ListBullet"/>
      </w:pPr>
      <w:r>
        <w:t>What would count as a disappointing result?</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Write down the baseline before launch. Without today's number, any result can be called a success and nobody learns anything.</w:t>
      </w:r>
    </w:p>
    <w:p>
      <w:r>
        <w:rPr>
          <w:b/>
          <w:color w:val="E4674F"/>
        </w:rPr>
        <w:t xml:space="preserve">Example  </w:t>
      </w:r>
      <w:r>
        <w:rPr>
          <w:i/>
        </w:rPr>
        <w:t>Trial: first-time buyers on our store, currently about 1,800 a month. Target 3,000 a month by end of February 2027, measured from Shopify. Below 2,200 is a disappointment.</w:t>
      </w:r>
    </w:p>
    <w:p/>
    <w:p>
      <w:r>
        <w:rPr>
          <w:color w:val="6F6760"/>
          <w:sz w:val="17"/>
        </w:rPr>
        <w:t>Free to use, copy and share. From the Quiamo Brief Kit at quiamo.com/tools/brief-kit/, where the Brief-o-meter can check a draft for you. The examples use invented companies.</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F6760"/>
        <w:sz w:val="16"/>
      </w:rPr>
      <w:t>Creative campaign brief · quiamo.com/tools/brief-kit/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4110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val="0"/>
      <w:bCs/>
      <w:color w:val="14110F"/>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val="0"/>
      <w:bCs/>
      <w:color w:val="14110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Creative campaign brief</dc:title>
  <dc:subject/>
  <dc:creator>Quiamo</dc:creator>
  <cp:keywords/>
  <dc:description>generated by python-docx</dc:description>
  <cp:lastModifiedBy/>
  <cp:revision>1</cp:revision>
  <dcterms:created xsi:type="dcterms:W3CDTF">2013-12-23T23:15:00Z</dcterms:created>
  <dcterms:modified xsi:type="dcterms:W3CDTF">2013-12-23T23:15:00Z</dcterms:modified>
  <cp:category/>
</cp:coreProperties>
</file>